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F6E20" w14:textId="77777777" w:rsidR="00547D62" w:rsidRDefault="00D953ED">
      <w:pP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</w:pP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42CFDC7" wp14:editId="4D106E9E">
            <wp:simplePos x="0" y="0"/>
            <wp:positionH relativeFrom="column">
              <wp:posOffset>3364230</wp:posOffset>
            </wp:positionH>
            <wp:positionV relativeFrom="paragraph">
              <wp:posOffset>-685797</wp:posOffset>
            </wp:positionV>
            <wp:extent cx="2149475" cy="1647825"/>
            <wp:effectExtent l="0" t="0" r="0" b="0"/>
            <wp:wrapSquare wrapText="bothSides" distT="0" distB="0" distL="114300" distR="114300"/>
            <wp:docPr id="4" name="image1.jpg" descr="C:\Users\Margaret\Downloads\logo 2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argaret\Downloads\logo 2 (1)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C0AE45" w14:textId="77777777" w:rsidR="00547D62" w:rsidRDefault="00547D62">
      <w:pP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</w:pPr>
    </w:p>
    <w:p w14:paraId="15EA7572" w14:textId="77777777" w:rsidR="00547D62" w:rsidRDefault="00547D62">
      <w:pPr>
        <w:rPr>
          <w:b/>
          <w:sz w:val="24"/>
          <w:szCs w:val="24"/>
        </w:rPr>
      </w:pPr>
    </w:p>
    <w:p w14:paraId="5EA84ADD" w14:textId="77777777" w:rsidR="00547D62" w:rsidRDefault="00547D62">
      <w:pPr>
        <w:jc w:val="center"/>
        <w:rPr>
          <w:b/>
          <w:sz w:val="24"/>
          <w:szCs w:val="24"/>
        </w:rPr>
      </w:pPr>
    </w:p>
    <w:p w14:paraId="794CDFD1" w14:textId="59661A30" w:rsidR="00547D62" w:rsidRDefault="00547D62">
      <w:pPr>
        <w:ind w:left="5040" w:firstLine="720"/>
        <w:rPr>
          <w:b/>
          <w:sz w:val="24"/>
          <w:szCs w:val="24"/>
        </w:rPr>
      </w:pPr>
    </w:p>
    <w:p w14:paraId="6C565413" w14:textId="49BB4B41" w:rsidR="00461B8C" w:rsidRDefault="00D953ED" w:rsidP="000715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Minutes – </w:t>
      </w:r>
      <w:r w:rsidR="00A9614E">
        <w:rPr>
          <w:b/>
          <w:sz w:val="24"/>
          <w:szCs w:val="24"/>
        </w:rPr>
        <w:t>8</w:t>
      </w:r>
      <w:r w:rsidR="00A9614E" w:rsidRPr="00A9614E">
        <w:rPr>
          <w:b/>
          <w:sz w:val="24"/>
          <w:szCs w:val="24"/>
          <w:vertAlign w:val="superscript"/>
        </w:rPr>
        <w:t>th</w:t>
      </w:r>
      <w:r w:rsidR="00A9614E">
        <w:rPr>
          <w:b/>
          <w:sz w:val="24"/>
          <w:szCs w:val="24"/>
        </w:rPr>
        <w:t xml:space="preserve"> May 2024</w:t>
      </w:r>
    </w:p>
    <w:p w14:paraId="6EF78D33" w14:textId="1E11D9D7" w:rsidR="00461B8C" w:rsidRDefault="00071525" w:rsidP="00461B8C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 – Dullatur Village Hall</w:t>
      </w:r>
    </w:p>
    <w:p w14:paraId="6AFCDFB0" w14:textId="77777777" w:rsidR="00547D62" w:rsidRDefault="00D953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Attendees: </w:t>
      </w:r>
    </w:p>
    <w:tbl>
      <w:tblPr>
        <w:tblStyle w:val="a3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4990"/>
      </w:tblGrid>
      <w:tr w:rsidR="00547D62" w14:paraId="79CD4185" w14:textId="77777777" w:rsidTr="00D71646">
        <w:tc>
          <w:tcPr>
            <w:tcW w:w="3794" w:type="dxa"/>
            <w:shd w:val="clear" w:color="auto" w:fill="BFBFBF"/>
          </w:tcPr>
          <w:p w14:paraId="021E4DA4" w14:textId="77777777" w:rsidR="00547D62" w:rsidRDefault="00D953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Councillors</w:t>
            </w:r>
          </w:p>
        </w:tc>
        <w:tc>
          <w:tcPr>
            <w:tcW w:w="4990" w:type="dxa"/>
            <w:shd w:val="clear" w:color="auto" w:fill="BFBFBF"/>
          </w:tcPr>
          <w:p w14:paraId="5F9532DD" w14:textId="77777777" w:rsidR="00547D62" w:rsidRDefault="00D953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Supporting Groups / Members of Public</w:t>
            </w:r>
          </w:p>
        </w:tc>
      </w:tr>
      <w:tr w:rsidR="00547D62" w14:paraId="0C668E6F" w14:textId="77777777" w:rsidTr="00D71646">
        <w:tc>
          <w:tcPr>
            <w:tcW w:w="3794" w:type="dxa"/>
          </w:tcPr>
          <w:p w14:paraId="3DADAC4A" w14:textId="61A17F2E" w:rsidR="006911CF" w:rsidRDefault="00F70D64" w:rsidP="00F7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Gerard Burns (GB</w:t>
            </w:r>
            <w:r w:rsidR="006911CF">
              <w:t>) – Apologies</w:t>
            </w:r>
          </w:p>
          <w:p w14:paraId="00A7C07D" w14:textId="55EEF832" w:rsidR="00547D62" w:rsidRDefault="00D953ED">
            <w:r>
              <w:t>Alan Davidso</w:t>
            </w:r>
            <w:r w:rsidR="0007656E">
              <w:t xml:space="preserve">n </w:t>
            </w:r>
            <w:r w:rsidR="00D21493">
              <w:t>(AD</w:t>
            </w:r>
            <w:r w:rsidR="00F03DEB">
              <w:t>)</w:t>
            </w:r>
          </w:p>
          <w:p w14:paraId="1E07FE93" w14:textId="73A1B12E" w:rsidR="00F70D64" w:rsidRDefault="00F70D64">
            <w:pPr>
              <w:rPr>
                <w:color w:val="000000"/>
              </w:rPr>
            </w:pPr>
            <w:r>
              <w:t xml:space="preserve">Andre de Almeida (AdA) </w:t>
            </w:r>
          </w:p>
          <w:p w14:paraId="3B4CB8AF" w14:textId="45542733" w:rsidR="00547D62" w:rsidRDefault="00D9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Lorraine Harkin</w:t>
            </w:r>
            <w:r w:rsidR="00D21493">
              <w:t>s (LH</w:t>
            </w:r>
            <w:r w:rsidR="009C1E46">
              <w:t>)</w:t>
            </w:r>
          </w:p>
          <w:p w14:paraId="154C3CE2" w14:textId="7293C646" w:rsidR="00F70D64" w:rsidRDefault="00F7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Clare Ross (CR</w:t>
            </w:r>
            <w:r w:rsidR="00F03DEB">
              <w:t>)</w:t>
            </w:r>
          </w:p>
          <w:p w14:paraId="3E85E694" w14:textId="62BBF010" w:rsidR="00547D62" w:rsidRDefault="00D9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Ewan Mc</w:t>
            </w:r>
            <w:r w:rsidR="000B5482">
              <w:t>M</w:t>
            </w:r>
            <w:r>
              <w:t>illa</w:t>
            </w:r>
            <w:r w:rsidR="009C1E46">
              <w:t>n (EMcM</w:t>
            </w:r>
            <w:r w:rsidR="00184691">
              <w:t>)</w:t>
            </w:r>
          </w:p>
          <w:p w14:paraId="095CA425" w14:textId="2BC7831F" w:rsidR="006B7488" w:rsidRDefault="00D9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Vivien Mitchel</w:t>
            </w:r>
            <w:r w:rsidR="000B5482">
              <w:rPr>
                <w:color w:val="000000"/>
              </w:rPr>
              <w:t>l</w:t>
            </w:r>
            <w:r w:rsidR="0010225B">
              <w:rPr>
                <w:color w:val="000000"/>
              </w:rPr>
              <w:t xml:space="preserve"> </w:t>
            </w:r>
            <w:r w:rsidR="001233B3">
              <w:rPr>
                <w:color w:val="000000"/>
              </w:rPr>
              <w:t>(VM</w:t>
            </w:r>
            <w:r w:rsidR="006911CF">
              <w:rPr>
                <w:color w:val="000000"/>
              </w:rPr>
              <w:t>)</w:t>
            </w:r>
          </w:p>
          <w:p w14:paraId="366CA642" w14:textId="65DE60C0" w:rsidR="009B78AD" w:rsidRDefault="00D9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John Wrigh</w:t>
            </w:r>
            <w:r w:rsidR="001233B3">
              <w:rPr>
                <w:color w:val="000000"/>
              </w:rPr>
              <w:t>t (JW</w:t>
            </w:r>
            <w:r w:rsidR="009E3445">
              <w:rPr>
                <w:color w:val="000000"/>
              </w:rPr>
              <w:t>)</w:t>
            </w:r>
            <w:r w:rsidR="009B78AD">
              <w:rPr>
                <w:color w:val="000000"/>
              </w:rPr>
              <w:t xml:space="preserve"> – Absent</w:t>
            </w:r>
          </w:p>
        </w:tc>
        <w:tc>
          <w:tcPr>
            <w:tcW w:w="4990" w:type="dxa"/>
          </w:tcPr>
          <w:p w14:paraId="4A313C71" w14:textId="43478264" w:rsidR="00C05F2D" w:rsidRDefault="00D9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Alan Masterto</w:t>
            </w:r>
            <w:r w:rsidR="001D6D70">
              <w:t>n (AM)</w:t>
            </w:r>
            <w:r w:rsidR="00486BE4">
              <w:t xml:space="preserve"> – N</w:t>
            </w:r>
            <w:r w:rsidR="00B82804">
              <w:t>orth Lanarkshire Council</w:t>
            </w:r>
          </w:p>
          <w:p w14:paraId="13C81103" w14:textId="55D8CB54" w:rsidR="00646F8F" w:rsidRDefault="004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</w:t>
            </w:r>
            <w:r w:rsidR="00646F8F">
              <w:t>rtin Ra</w:t>
            </w:r>
            <w:r w:rsidR="00D71646">
              <w:t>e</w:t>
            </w:r>
            <w:r w:rsidR="00646F8F">
              <w:t xml:space="preserve"> – Police Scotland – Apologies</w:t>
            </w:r>
          </w:p>
          <w:p w14:paraId="6DDD61B6" w14:textId="45C78F0F" w:rsidR="00486BE4" w:rsidRDefault="00646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  <w:p w14:paraId="1AE98A2D" w14:textId="77777777" w:rsidR="00547D62" w:rsidRDefault="0054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</w:tbl>
    <w:p w14:paraId="5572EC23" w14:textId="77777777" w:rsidR="00547D62" w:rsidRDefault="00547D62">
      <w:pPr>
        <w:spacing w:after="0"/>
        <w:rPr>
          <w:b/>
          <w:sz w:val="24"/>
          <w:szCs w:val="24"/>
        </w:rPr>
      </w:pPr>
    </w:p>
    <w:p w14:paraId="34D9D890" w14:textId="77777777" w:rsidR="00547D62" w:rsidRDefault="00D953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Agenda:</w:t>
      </w:r>
    </w:p>
    <w:tbl>
      <w:tblPr>
        <w:tblStyle w:val="a4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4"/>
        <w:gridCol w:w="9724"/>
      </w:tblGrid>
      <w:tr w:rsidR="00547D62" w14:paraId="0D1D4A2C" w14:textId="77777777">
        <w:tc>
          <w:tcPr>
            <w:tcW w:w="3454" w:type="dxa"/>
            <w:shd w:val="clear" w:color="auto" w:fill="BFBFBF"/>
          </w:tcPr>
          <w:p w14:paraId="2455E661" w14:textId="77777777" w:rsidR="00547D62" w:rsidRDefault="00D953ED">
            <w:pPr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Item</w:t>
            </w:r>
          </w:p>
        </w:tc>
        <w:tc>
          <w:tcPr>
            <w:tcW w:w="9724" w:type="dxa"/>
            <w:shd w:val="clear" w:color="auto" w:fill="BFBFBF"/>
          </w:tcPr>
          <w:p w14:paraId="0E73D775" w14:textId="77777777" w:rsidR="00547D62" w:rsidRDefault="00D953ED">
            <w:pPr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Discussion</w:t>
            </w:r>
          </w:p>
        </w:tc>
      </w:tr>
      <w:tr w:rsidR="00547D62" w14:paraId="1AB77298" w14:textId="77777777">
        <w:tc>
          <w:tcPr>
            <w:tcW w:w="3454" w:type="dxa"/>
          </w:tcPr>
          <w:p w14:paraId="5045CE3A" w14:textId="5E5A5637" w:rsidR="00547D62" w:rsidRDefault="00566334">
            <w:pPr>
              <w:rPr>
                <w:b/>
              </w:rPr>
            </w:pPr>
            <w:r>
              <w:rPr>
                <w:b/>
              </w:rPr>
              <w:t>(1</w:t>
            </w:r>
            <w:r w:rsidR="00B62F8C">
              <w:rPr>
                <w:b/>
              </w:rPr>
              <w:t>) Welcome</w:t>
            </w:r>
          </w:p>
          <w:p w14:paraId="69C4D563" w14:textId="77777777" w:rsidR="000E7621" w:rsidRDefault="000E7621">
            <w:pPr>
              <w:rPr>
                <w:b/>
              </w:rPr>
            </w:pPr>
          </w:p>
          <w:p w14:paraId="5BC3752F" w14:textId="77777777" w:rsidR="000E7621" w:rsidRDefault="000E7621">
            <w:pPr>
              <w:rPr>
                <w:b/>
              </w:rPr>
            </w:pPr>
          </w:p>
          <w:p w14:paraId="65C7C535" w14:textId="77777777" w:rsidR="000E7621" w:rsidRDefault="000E7621">
            <w:pPr>
              <w:rPr>
                <w:b/>
              </w:rPr>
            </w:pPr>
          </w:p>
          <w:p w14:paraId="3B094F93" w14:textId="77777777" w:rsidR="00313A93" w:rsidRDefault="00313A93">
            <w:pPr>
              <w:rPr>
                <w:b/>
              </w:rPr>
            </w:pPr>
          </w:p>
          <w:p w14:paraId="7EE6A53C" w14:textId="6D9F7C85" w:rsidR="00313A93" w:rsidRDefault="0056633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(2) </w:t>
            </w:r>
            <w:r w:rsidR="00253484">
              <w:rPr>
                <w:b/>
              </w:rPr>
              <w:t>Approval of Minutes</w:t>
            </w:r>
          </w:p>
          <w:p w14:paraId="37B322F9" w14:textId="3F584B66" w:rsidR="00313A93" w:rsidRDefault="00313A93">
            <w:pPr>
              <w:rPr>
                <w:b/>
              </w:rPr>
            </w:pPr>
          </w:p>
        </w:tc>
        <w:tc>
          <w:tcPr>
            <w:tcW w:w="9724" w:type="dxa"/>
          </w:tcPr>
          <w:p w14:paraId="1E712064" w14:textId="79055B90" w:rsidR="000E7621" w:rsidRDefault="00DD7F5F">
            <w:r>
              <w:lastRenderedPageBreak/>
              <w:t>CR</w:t>
            </w:r>
            <w:r w:rsidR="00F70D64">
              <w:t xml:space="preserve"> </w:t>
            </w:r>
            <w:r w:rsidR="00852A34">
              <w:t>welcomed everyone</w:t>
            </w:r>
            <w:r w:rsidR="00641F6C">
              <w:t xml:space="preserve"> and </w:t>
            </w:r>
            <w:r>
              <w:t>apologies noted.</w:t>
            </w:r>
          </w:p>
          <w:p w14:paraId="30250935" w14:textId="77777777" w:rsidR="002074BF" w:rsidRDefault="002074BF"/>
          <w:p w14:paraId="015C2301" w14:textId="4D3AE04D" w:rsidR="00717F15" w:rsidRDefault="00717F15">
            <w:r>
              <w:t>Any actions outstanding have been carried over.</w:t>
            </w:r>
          </w:p>
          <w:p w14:paraId="3B7798C5" w14:textId="77777777" w:rsidR="0099381D" w:rsidRDefault="0099381D"/>
          <w:p w14:paraId="24CF19EB" w14:textId="2AA3F052" w:rsidR="00313A93" w:rsidRDefault="00D52C05">
            <w:r>
              <w:lastRenderedPageBreak/>
              <w:t xml:space="preserve">Minutes from </w:t>
            </w:r>
            <w:r w:rsidR="00DD7F5F">
              <w:t>1</w:t>
            </w:r>
            <w:r w:rsidR="005241A4">
              <w:t>0</w:t>
            </w:r>
            <w:r w:rsidR="00DD7F5F" w:rsidRPr="00DD7F5F">
              <w:rPr>
                <w:vertAlign w:val="superscript"/>
              </w:rPr>
              <w:t>th</w:t>
            </w:r>
            <w:r w:rsidR="00DD7F5F">
              <w:t xml:space="preserve"> </w:t>
            </w:r>
            <w:r w:rsidR="005241A4">
              <w:t>April</w:t>
            </w:r>
            <w:r w:rsidR="00DD7F5F">
              <w:t xml:space="preserve"> </w:t>
            </w:r>
            <w:r>
              <w:t>we</w:t>
            </w:r>
            <w:r w:rsidR="00836912">
              <w:t>re noted and approved. These will now be pos</w:t>
            </w:r>
            <w:r w:rsidR="00ED4131">
              <w:t>ted on the Dullatur Community Council website.</w:t>
            </w:r>
          </w:p>
          <w:p w14:paraId="449B73D4" w14:textId="77777777" w:rsidR="00547D62" w:rsidRDefault="00547D62"/>
        </w:tc>
      </w:tr>
      <w:tr w:rsidR="00547D62" w14:paraId="31B482D9" w14:textId="77777777">
        <w:tc>
          <w:tcPr>
            <w:tcW w:w="3454" w:type="dxa"/>
          </w:tcPr>
          <w:p w14:paraId="0AB3FE40" w14:textId="14839244" w:rsidR="00547D62" w:rsidRDefault="00B3219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(3) </w:t>
            </w:r>
            <w:r w:rsidR="00BA4B21">
              <w:rPr>
                <w:b/>
              </w:rPr>
              <w:t>Treasurer</w:t>
            </w:r>
            <w:r w:rsidR="00F25CF6">
              <w:rPr>
                <w:b/>
              </w:rPr>
              <w:t>’</w:t>
            </w:r>
            <w:r w:rsidR="00BA4B21">
              <w:rPr>
                <w:b/>
              </w:rPr>
              <w:t>s Report</w:t>
            </w:r>
          </w:p>
        </w:tc>
        <w:tc>
          <w:tcPr>
            <w:tcW w:w="9724" w:type="dxa"/>
          </w:tcPr>
          <w:p w14:paraId="022331B7" w14:textId="2BCEBFFA" w:rsidR="00305498" w:rsidRDefault="00EA2435">
            <w:r>
              <w:t>A</w:t>
            </w:r>
            <w:r w:rsidR="00AD2999">
              <w:t>D provided</w:t>
            </w:r>
            <w:r w:rsidR="007B606A">
              <w:t xml:space="preserve"> </w:t>
            </w:r>
            <w:r w:rsidR="00F679E4">
              <w:t>the Treasurer</w:t>
            </w:r>
            <w:r w:rsidR="00F25CF6">
              <w:t>’</w:t>
            </w:r>
            <w:r w:rsidR="00F679E4">
              <w:t>s Report</w:t>
            </w:r>
            <w:r w:rsidR="001830C4">
              <w:t>.</w:t>
            </w:r>
          </w:p>
          <w:p w14:paraId="03AB26B9" w14:textId="77777777" w:rsidR="00DB4CE8" w:rsidRDefault="00DB4CE8" w:rsidP="00FA6AC2"/>
          <w:p w14:paraId="461B999D" w14:textId="0F80AEFC" w:rsidR="00686BD9" w:rsidRDefault="00E7332F" w:rsidP="001830C4">
            <w:pPr>
              <w:pStyle w:val="ListParagraph"/>
              <w:numPr>
                <w:ilvl w:val="0"/>
                <w:numId w:val="2"/>
              </w:numPr>
            </w:pPr>
            <w:r>
              <w:t>M</w:t>
            </w:r>
            <w:r w:rsidR="00686BD9">
              <w:t xml:space="preserve">aintenance account balance as </w:t>
            </w:r>
            <w:r w:rsidR="00DB4CE8">
              <w:t>o</w:t>
            </w:r>
            <w:r>
              <w:t xml:space="preserve">f </w:t>
            </w:r>
            <w:r w:rsidR="002F2703">
              <w:t>19</w:t>
            </w:r>
            <w:r w:rsidRPr="00E7332F">
              <w:rPr>
                <w:vertAlign w:val="superscript"/>
              </w:rPr>
              <w:t>th</w:t>
            </w:r>
            <w:r>
              <w:t xml:space="preserve"> April</w:t>
            </w:r>
            <w:r w:rsidR="00686BD9">
              <w:t xml:space="preserve"> is £2</w:t>
            </w:r>
            <w:r w:rsidR="00DC6813">
              <w:t>801.57</w:t>
            </w:r>
            <w:r w:rsidR="00686BD9">
              <w:t xml:space="preserve"> (</w:t>
            </w:r>
            <w:r w:rsidR="00E81334">
              <w:t>addition</w:t>
            </w:r>
            <w:r w:rsidR="00DC6813">
              <w:t>al</w:t>
            </w:r>
            <w:r w:rsidR="00E81334">
              <w:t xml:space="preserve"> cheque</w:t>
            </w:r>
            <w:r w:rsidR="00DC6813">
              <w:t>s</w:t>
            </w:r>
            <w:r w:rsidR="00E81334">
              <w:t xml:space="preserve"> </w:t>
            </w:r>
            <w:r w:rsidR="00DC6813">
              <w:t>to c</w:t>
            </w:r>
            <w:r w:rsidR="00E81334">
              <w:t>£480 to be banked).</w:t>
            </w:r>
          </w:p>
          <w:p w14:paraId="0E3929AA" w14:textId="77777777" w:rsidR="00DB4CE8" w:rsidRDefault="00DB4CE8" w:rsidP="00DB4CE8"/>
          <w:p w14:paraId="227C7E04" w14:textId="0C4059BD" w:rsidR="00280217" w:rsidRDefault="006C146E" w:rsidP="001830C4">
            <w:pPr>
              <w:pStyle w:val="ListParagraph"/>
              <w:numPr>
                <w:ilvl w:val="0"/>
                <w:numId w:val="2"/>
              </w:numPr>
            </w:pPr>
            <w:r>
              <w:t>T</w:t>
            </w:r>
            <w:r w:rsidR="00280217">
              <w:t>reasurers account balanc</w:t>
            </w:r>
            <w:r>
              <w:t xml:space="preserve">e as of </w:t>
            </w:r>
            <w:r w:rsidR="00C4456A">
              <w:t>19</w:t>
            </w:r>
            <w:r w:rsidRPr="006C146E">
              <w:rPr>
                <w:vertAlign w:val="superscript"/>
              </w:rPr>
              <w:t>th</w:t>
            </w:r>
            <w:r>
              <w:t xml:space="preserve"> April is </w:t>
            </w:r>
            <w:r w:rsidR="008449D4">
              <w:t>£1527.3</w:t>
            </w:r>
            <w:r w:rsidR="00D65FBB">
              <w:t xml:space="preserve">1. </w:t>
            </w:r>
          </w:p>
          <w:p w14:paraId="2E3ABAF5" w14:textId="77777777" w:rsidR="00D65FBB" w:rsidRDefault="00D65FBB" w:rsidP="00D65FBB">
            <w:pPr>
              <w:pStyle w:val="ListParagraph"/>
            </w:pPr>
          </w:p>
          <w:p w14:paraId="3CF8C217" w14:textId="1C716597" w:rsidR="00D65FBB" w:rsidRDefault="00D65FBB" w:rsidP="00D65FBB">
            <w:r>
              <w:t xml:space="preserve">The </w:t>
            </w:r>
            <w:r w:rsidR="00A91E66">
              <w:t xml:space="preserve">background to the two accounts was discussed </w:t>
            </w:r>
            <w:r w:rsidR="00D16668">
              <w:t xml:space="preserve">at the last meeting </w:t>
            </w:r>
            <w:r w:rsidR="00A91E66">
              <w:t xml:space="preserve">and agreed that it makes sense to </w:t>
            </w:r>
            <w:r w:rsidR="0073322C">
              <w:t>simplify and consolidate to one account at this time</w:t>
            </w:r>
            <w:r w:rsidR="001C7D38">
              <w:t xml:space="preserve">. </w:t>
            </w:r>
          </w:p>
          <w:p w14:paraId="2281C5F0" w14:textId="77777777" w:rsidR="00F7212E" w:rsidRDefault="00F7212E" w:rsidP="00F7212E">
            <w:pPr>
              <w:pStyle w:val="ListParagraph"/>
            </w:pPr>
          </w:p>
          <w:p w14:paraId="220B31CA" w14:textId="7C6C3902" w:rsidR="00F7212E" w:rsidRDefault="007F035D" w:rsidP="00F7212E">
            <w:r>
              <w:t>Accounts for 2022/23 to be submitted</w:t>
            </w:r>
            <w:r w:rsidR="00715716">
              <w:t xml:space="preserve"> to North Lanarkshire Council </w:t>
            </w:r>
            <w:r>
              <w:t>in due course</w:t>
            </w:r>
            <w:r w:rsidR="00BB4789">
              <w:t xml:space="preserve"> and this will trigger the next </w:t>
            </w:r>
            <w:r w:rsidR="002851D7">
              <w:t>annual grant.</w:t>
            </w:r>
            <w:r>
              <w:t xml:space="preserve"> </w:t>
            </w:r>
          </w:p>
          <w:p w14:paraId="5568FCEB" w14:textId="77777777" w:rsidR="00C92C1E" w:rsidRDefault="00C92C1E" w:rsidP="00F7212E"/>
          <w:p w14:paraId="3376D332" w14:textId="02DB6785" w:rsidR="00C92C1E" w:rsidRDefault="00C92C1E" w:rsidP="00F7212E">
            <w:r>
              <w:t>DCC members who have had expenses confirm</w:t>
            </w:r>
            <w:r w:rsidR="002851D7">
              <w:t>ed</w:t>
            </w:r>
            <w:r>
              <w:t xml:space="preserve"> rece</w:t>
            </w:r>
            <w:r w:rsidR="00A519E4">
              <w:t>ipts</w:t>
            </w:r>
            <w:r w:rsidR="002851D7">
              <w:t xml:space="preserve"> and associated cheques raised.</w:t>
            </w:r>
          </w:p>
          <w:p w14:paraId="51B89838" w14:textId="03A6BECC" w:rsidR="00153881" w:rsidRDefault="00153881" w:rsidP="00F70D64"/>
        </w:tc>
      </w:tr>
      <w:tr w:rsidR="00547D62" w14:paraId="76AEED93" w14:textId="77777777">
        <w:tc>
          <w:tcPr>
            <w:tcW w:w="3454" w:type="dxa"/>
          </w:tcPr>
          <w:p w14:paraId="750C84E3" w14:textId="6396E882" w:rsidR="00547D62" w:rsidRDefault="00B3219F">
            <w:pPr>
              <w:rPr>
                <w:b/>
              </w:rPr>
            </w:pPr>
            <w:r>
              <w:rPr>
                <w:b/>
              </w:rPr>
              <w:t xml:space="preserve">(4) </w:t>
            </w:r>
            <w:r w:rsidR="00642B2D">
              <w:rPr>
                <w:b/>
              </w:rPr>
              <w:t>Update from North Lanarkshire Council</w:t>
            </w:r>
          </w:p>
        </w:tc>
        <w:tc>
          <w:tcPr>
            <w:tcW w:w="9724" w:type="dxa"/>
          </w:tcPr>
          <w:p w14:paraId="547C1C32" w14:textId="77777777" w:rsidR="006A563E" w:rsidRDefault="00B36887" w:rsidP="00887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Cs/>
              </w:rPr>
            </w:pPr>
            <w:r>
              <w:rPr>
                <w:bCs/>
              </w:rPr>
              <w:t>Nothing material to report</w:t>
            </w:r>
            <w:r w:rsidR="006A563E">
              <w:rPr>
                <w:bCs/>
              </w:rPr>
              <w:t xml:space="preserve"> from NLC but the following items were raised by the DCC.</w:t>
            </w:r>
          </w:p>
          <w:p w14:paraId="055FA2C2" w14:textId="77777777" w:rsidR="00887D18" w:rsidRDefault="00887D18" w:rsidP="00887D1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 xml:space="preserve">The beech hedge </w:t>
            </w:r>
            <w:r w:rsidR="003E0EF4">
              <w:rPr>
                <w:bCs/>
              </w:rPr>
              <w:t xml:space="preserve">at the tennis courts requires to be cut back. </w:t>
            </w:r>
            <w:r w:rsidR="0030594C">
              <w:rPr>
                <w:bCs/>
              </w:rPr>
              <w:t>It is overgrown and will eventually damage the tennis court fence. Further, it prevents banners to be hung promoting community events.</w:t>
            </w:r>
          </w:p>
          <w:p w14:paraId="69FA4C77" w14:textId="77777777" w:rsidR="00512203" w:rsidRDefault="00512203" w:rsidP="0051220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</w:p>
          <w:p w14:paraId="7A984C85" w14:textId="77777777" w:rsidR="0030594C" w:rsidRDefault="0042757C" w:rsidP="00887D1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While it was recognised that some work has been progressed on the estate speed bumps the repairs are rudimentary and a more</w:t>
            </w:r>
            <w:r w:rsidR="00972ED3">
              <w:rPr>
                <w:bCs/>
              </w:rPr>
              <w:t xml:space="preserve"> lasting and progressional repair is required.</w:t>
            </w:r>
          </w:p>
          <w:p w14:paraId="3CBBACEB" w14:textId="77777777" w:rsidR="00512203" w:rsidRPr="00512203" w:rsidRDefault="00512203" w:rsidP="0051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</w:p>
          <w:p w14:paraId="2ACE26E6" w14:textId="77777777" w:rsidR="00972ED3" w:rsidRDefault="006F0AC1" w:rsidP="00887D1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 xml:space="preserve">It is understood that secondary school buses from Dullatur will stop from this August and primary school buses from August 2025. </w:t>
            </w:r>
            <w:r w:rsidR="00A306B9">
              <w:rPr>
                <w:bCs/>
              </w:rPr>
              <w:t xml:space="preserve">NLC are offering the statutory minimum only </w:t>
            </w:r>
            <w:r w:rsidR="00B21920">
              <w:rPr>
                <w:bCs/>
              </w:rPr>
              <w:t xml:space="preserve">as part of budget pressures. DCC again raised concerns </w:t>
            </w:r>
            <w:r w:rsidR="00E35432">
              <w:rPr>
                <w:bCs/>
              </w:rPr>
              <w:t>and that this will just lead to additional traffic on the road and in particular congestion at schools</w:t>
            </w:r>
            <w:r w:rsidR="00512203">
              <w:rPr>
                <w:bCs/>
              </w:rPr>
              <w:t>.</w:t>
            </w:r>
          </w:p>
          <w:p w14:paraId="41B71235" w14:textId="77777777" w:rsidR="00771268" w:rsidRPr="00771268" w:rsidRDefault="00771268" w:rsidP="00771268">
            <w:pPr>
              <w:pStyle w:val="ListParagraph"/>
              <w:rPr>
                <w:bCs/>
              </w:rPr>
            </w:pPr>
          </w:p>
          <w:p w14:paraId="75C3E180" w14:textId="03B0C3F1" w:rsidR="00771268" w:rsidRPr="00771268" w:rsidRDefault="00771268" w:rsidP="0077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AM agreed to follow up on items 1 and 2 and feedback on item 3.</w:t>
            </w:r>
          </w:p>
        </w:tc>
      </w:tr>
      <w:tr w:rsidR="00547D62" w14:paraId="5295E80E" w14:textId="77777777">
        <w:tc>
          <w:tcPr>
            <w:tcW w:w="3454" w:type="dxa"/>
          </w:tcPr>
          <w:p w14:paraId="2FDD06D5" w14:textId="7CBEABF7" w:rsidR="00547D62" w:rsidRDefault="00B3219F">
            <w:pPr>
              <w:rPr>
                <w:b/>
              </w:rPr>
            </w:pPr>
            <w:r>
              <w:rPr>
                <w:b/>
              </w:rPr>
              <w:lastRenderedPageBreak/>
              <w:t>(</w:t>
            </w:r>
            <w:r w:rsidR="00D073EC">
              <w:rPr>
                <w:b/>
              </w:rPr>
              <w:t xml:space="preserve">5) </w:t>
            </w:r>
            <w:r w:rsidR="00B40E90">
              <w:rPr>
                <w:b/>
              </w:rPr>
              <w:t>Planning Application</w:t>
            </w:r>
            <w:r w:rsidR="00895AA5">
              <w:rPr>
                <w:b/>
              </w:rPr>
              <w:t>s</w:t>
            </w:r>
          </w:p>
        </w:tc>
        <w:tc>
          <w:tcPr>
            <w:tcW w:w="9724" w:type="dxa"/>
          </w:tcPr>
          <w:p w14:paraId="2E894D9E" w14:textId="262878C6" w:rsidR="00377406" w:rsidRDefault="00203DE4" w:rsidP="00F97838">
            <w:pPr>
              <w:rPr>
                <w:bCs/>
              </w:rPr>
            </w:pPr>
            <w:r>
              <w:rPr>
                <w:bCs/>
              </w:rPr>
              <w:t xml:space="preserve">No material updates on local community planning from North Lanarkshire Council. However, </w:t>
            </w:r>
            <w:r w:rsidR="00D21362">
              <w:rPr>
                <w:bCs/>
              </w:rPr>
              <w:t xml:space="preserve">an invitation was extended to the DCC </w:t>
            </w:r>
            <w:r w:rsidR="00FB0C82">
              <w:rPr>
                <w:bCs/>
              </w:rPr>
              <w:t>to join the next Cumbernauld Community Board. The meeting will be held in the Muirfield Centre, Cumbernauld on Tuesday 28</w:t>
            </w:r>
            <w:r w:rsidR="00FB0C82" w:rsidRPr="00FB0C82">
              <w:rPr>
                <w:bCs/>
                <w:vertAlign w:val="superscript"/>
              </w:rPr>
              <w:t>th</w:t>
            </w:r>
            <w:r w:rsidR="00FB0C82">
              <w:rPr>
                <w:bCs/>
              </w:rPr>
              <w:t xml:space="preserve"> May at 6:30pm. CR agreed to represent the DCC</w:t>
            </w:r>
            <w:r w:rsidR="00363627">
              <w:rPr>
                <w:bCs/>
              </w:rPr>
              <w:t>.</w:t>
            </w:r>
          </w:p>
          <w:p w14:paraId="533FB094" w14:textId="77777777" w:rsidR="00284438" w:rsidRDefault="00284438" w:rsidP="00F97838">
            <w:pPr>
              <w:rPr>
                <w:bCs/>
              </w:rPr>
            </w:pPr>
          </w:p>
          <w:p w14:paraId="5B20CF42" w14:textId="2E195AD7" w:rsidR="00284438" w:rsidRDefault="00284438" w:rsidP="00F97838">
            <w:pPr>
              <w:rPr>
                <w:bCs/>
              </w:rPr>
            </w:pPr>
            <w:r>
              <w:rPr>
                <w:bCs/>
              </w:rPr>
              <w:t xml:space="preserve">Finally, all local planning applications can </w:t>
            </w:r>
            <w:r w:rsidR="00B519A1">
              <w:rPr>
                <w:bCs/>
              </w:rPr>
              <w:t>be viewed</w:t>
            </w:r>
            <w:r>
              <w:rPr>
                <w:bCs/>
              </w:rPr>
              <w:t xml:space="preserve"> by following the link below.</w:t>
            </w:r>
          </w:p>
          <w:p w14:paraId="26AAAC66" w14:textId="77777777" w:rsidR="00363627" w:rsidRDefault="00363627" w:rsidP="00F97838">
            <w:pPr>
              <w:rPr>
                <w:bCs/>
              </w:rPr>
            </w:pPr>
          </w:p>
          <w:p w14:paraId="08817B3A" w14:textId="77777777" w:rsidR="00B71E09" w:rsidRPr="00B71E09" w:rsidRDefault="00000000" w:rsidP="00B71E09">
            <w:pPr>
              <w:divId w:val="1180000632"/>
              <w:rPr>
                <w:rFonts w:ascii="Helvetica" w:eastAsiaTheme="minorEastAsia" w:hAnsi="Helvetica" w:cs="Times New Roman"/>
                <w:sz w:val="18"/>
                <w:szCs w:val="18"/>
              </w:rPr>
            </w:pPr>
            <w:hyperlink r:id="rId7" w:history="1">
              <w:r w:rsidR="00B71E09" w:rsidRPr="00B71E09">
                <w:rPr>
                  <w:rFonts w:ascii="Helvetica" w:eastAsiaTheme="minorEastAsia" w:hAnsi="Helvetica" w:cs="Times New Roman"/>
                  <w:color w:val="0000FF"/>
                  <w:sz w:val="18"/>
                  <w:szCs w:val="18"/>
                  <w:u w:val="single"/>
                </w:rPr>
                <w:t>https://www.northlanarkshire.gov.uk/planning-and-building/planning-applications/view-and-comment-on-planning-applications</w:t>
              </w:r>
            </w:hyperlink>
          </w:p>
          <w:p w14:paraId="4D2F4563" w14:textId="77777777" w:rsidR="00363627" w:rsidRPr="00F97838" w:rsidRDefault="00363627" w:rsidP="00F97838">
            <w:pPr>
              <w:rPr>
                <w:bCs/>
              </w:rPr>
            </w:pPr>
          </w:p>
          <w:p w14:paraId="30053383" w14:textId="6A294191" w:rsidR="00601648" w:rsidRPr="00601648" w:rsidRDefault="00601648" w:rsidP="0086085F">
            <w:pPr>
              <w:rPr>
                <w:bCs/>
              </w:rPr>
            </w:pPr>
          </w:p>
        </w:tc>
      </w:tr>
      <w:tr w:rsidR="00547D62" w14:paraId="44BCF060" w14:textId="77777777">
        <w:tc>
          <w:tcPr>
            <w:tcW w:w="3454" w:type="dxa"/>
          </w:tcPr>
          <w:p w14:paraId="5BF43527" w14:textId="312F4F36" w:rsidR="000A00F5" w:rsidRDefault="00D073EC">
            <w:pPr>
              <w:rPr>
                <w:b/>
              </w:rPr>
            </w:pPr>
            <w:r>
              <w:rPr>
                <w:b/>
              </w:rPr>
              <w:t xml:space="preserve">(6) </w:t>
            </w:r>
            <w:r w:rsidR="00E1437B">
              <w:rPr>
                <w:b/>
              </w:rPr>
              <w:t>Update from Police Scotland</w:t>
            </w:r>
          </w:p>
        </w:tc>
        <w:tc>
          <w:tcPr>
            <w:tcW w:w="9724" w:type="dxa"/>
          </w:tcPr>
          <w:p w14:paraId="35B8D310" w14:textId="588E3828" w:rsidR="0017137B" w:rsidRDefault="001D6D70" w:rsidP="0017137B">
            <w:r>
              <w:t>M</w:t>
            </w:r>
            <w:r w:rsidR="00A549EE">
              <w:t>R was unable to attend due to</w:t>
            </w:r>
            <w:r w:rsidR="00582998">
              <w:t xml:space="preserve"> his shift pattern. He did </w:t>
            </w:r>
            <w:r w:rsidR="00EA7BE4">
              <w:t>provide a report</w:t>
            </w:r>
            <w:r w:rsidR="0032035F">
              <w:t xml:space="preserve"> and in summar</w:t>
            </w:r>
            <w:r w:rsidR="00FE56D4">
              <w:t>y, in th</w:t>
            </w:r>
            <w:r w:rsidR="00350D50">
              <w:t xml:space="preserve">e </w:t>
            </w:r>
            <w:r w:rsidR="00D25C8C">
              <w:t>April</w:t>
            </w:r>
            <w:r w:rsidR="00350D50">
              <w:t>/May</w:t>
            </w:r>
            <w:r w:rsidR="00F03346">
              <w:t xml:space="preserve"> period</w:t>
            </w:r>
            <w:r w:rsidR="0032035F">
              <w:t xml:space="preserve"> </w:t>
            </w:r>
            <w:r w:rsidR="00FE56D4">
              <w:t>there were 1</w:t>
            </w:r>
            <w:r w:rsidR="00350D50">
              <w:t>0</w:t>
            </w:r>
            <w:r w:rsidR="00FE56D4">
              <w:t xml:space="preserve"> incidents</w:t>
            </w:r>
            <w:r w:rsidR="00F03346">
              <w:t xml:space="preserve"> reported in the Dullatur area </w:t>
            </w:r>
            <w:r w:rsidR="00D0068E">
              <w:t xml:space="preserve">with </w:t>
            </w:r>
            <w:r w:rsidR="00350D50">
              <w:t>1</w:t>
            </w:r>
            <w:r w:rsidR="00D0068E">
              <w:t xml:space="preserve"> crime recorded. Full report sent </w:t>
            </w:r>
            <w:r w:rsidR="002C53E1">
              <w:t>separately</w:t>
            </w:r>
            <w:r w:rsidR="00D77F88">
              <w:t xml:space="preserve">. </w:t>
            </w:r>
          </w:p>
          <w:p w14:paraId="42A811BA" w14:textId="08C0EE43" w:rsidR="002C53E1" w:rsidRDefault="002C53E1" w:rsidP="0017137B"/>
        </w:tc>
      </w:tr>
      <w:tr w:rsidR="004E5924" w14:paraId="0CD7C618" w14:textId="77777777">
        <w:tc>
          <w:tcPr>
            <w:tcW w:w="3454" w:type="dxa"/>
          </w:tcPr>
          <w:p w14:paraId="73F64204" w14:textId="6EFE95FC" w:rsidR="004E5924" w:rsidRDefault="004E5924">
            <w:pPr>
              <w:rPr>
                <w:b/>
              </w:rPr>
            </w:pPr>
            <w:r>
              <w:rPr>
                <w:b/>
              </w:rPr>
              <w:t>(</w:t>
            </w:r>
            <w:r w:rsidR="007536A3">
              <w:rPr>
                <w:b/>
              </w:rPr>
              <w:t xml:space="preserve">7) </w:t>
            </w:r>
            <w:r w:rsidR="004D654C">
              <w:rPr>
                <w:b/>
              </w:rPr>
              <w:t>Hall Bookings/Use of Hall</w:t>
            </w:r>
          </w:p>
        </w:tc>
        <w:tc>
          <w:tcPr>
            <w:tcW w:w="9724" w:type="dxa"/>
          </w:tcPr>
          <w:p w14:paraId="1BC191DE" w14:textId="05DD103D" w:rsidR="00AD49FB" w:rsidRDefault="00935853">
            <w:r>
              <w:t xml:space="preserve">Costs of booking the hall was </w:t>
            </w:r>
            <w:r w:rsidR="007C19AA">
              <w:t>again discussed and rates confirmed below.</w:t>
            </w:r>
          </w:p>
          <w:p w14:paraId="6CD926FC" w14:textId="77777777" w:rsidR="007C19AA" w:rsidRDefault="007C19AA"/>
          <w:p w14:paraId="46583030" w14:textId="0C6E06E7" w:rsidR="00726A1C" w:rsidRDefault="00726A1C" w:rsidP="00AD3B45">
            <w:pPr>
              <w:pStyle w:val="ListParagraph"/>
              <w:numPr>
                <w:ilvl w:val="0"/>
                <w:numId w:val="3"/>
              </w:numPr>
            </w:pPr>
            <w:r>
              <w:t xml:space="preserve">Residents </w:t>
            </w:r>
            <w:r w:rsidR="00AD3B45">
              <w:t>–</w:t>
            </w:r>
            <w:r>
              <w:t xml:space="preserve"> £20/hour</w:t>
            </w:r>
          </w:p>
          <w:p w14:paraId="249276D8" w14:textId="477EAED8" w:rsidR="00726A1C" w:rsidRDefault="00726A1C" w:rsidP="00AD3B45">
            <w:pPr>
              <w:pStyle w:val="ListParagraph"/>
              <w:numPr>
                <w:ilvl w:val="0"/>
                <w:numId w:val="3"/>
              </w:numPr>
            </w:pPr>
            <w:r>
              <w:t xml:space="preserve">Non-residents </w:t>
            </w:r>
            <w:r w:rsidR="00AD3B45">
              <w:t>–</w:t>
            </w:r>
            <w:r>
              <w:t xml:space="preserve"> </w:t>
            </w:r>
            <w:r w:rsidR="00AD3B45">
              <w:t>£25/hour</w:t>
            </w:r>
          </w:p>
          <w:p w14:paraId="598E29D4" w14:textId="20D929BF" w:rsidR="00AD3B45" w:rsidRDefault="00AD3B45" w:rsidP="00AD49FB">
            <w:pPr>
              <w:pStyle w:val="ListParagraph"/>
              <w:numPr>
                <w:ilvl w:val="0"/>
                <w:numId w:val="3"/>
              </w:numPr>
            </w:pPr>
            <w:r>
              <w:t xml:space="preserve">Pilates class </w:t>
            </w:r>
            <w:r w:rsidR="00AD49FB">
              <w:t>–</w:t>
            </w:r>
            <w:r w:rsidR="008B469D">
              <w:t xml:space="preserve"> £20/hour (existing user)</w:t>
            </w:r>
          </w:p>
          <w:p w14:paraId="0AA3DD13" w14:textId="77777777" w:rsidR="00A547B7" w:rsidRDefault="008B469D" w:rsidP="00524B8B">
            <w:pPr>
              <w:pStyle w:val="ListParagraph"/>
              <w:numPr>
                <w:ilvl w:val="0"/>
                <w:numId w:val="3"/>
              </w:numPr>
            </w:pPr>
            <w:r>
              <w:t xml:space="preserve">Toddler Group </w:t>
            </w:r>
            <w:r w:rsidR="00AD49FB">
              <w:t>–</w:t>
            </w:r>
            <w:r>
              <w:t xml:space="preserve"> £8/hour (existing users)</w:t>
            </w:r>
          </w:p>
          <w:p w14:paraId="494F936E" w14:textId="12459889" w:rsidR="00524B8B" w:rsidRDefault="00524B8B" w:rsidP="00524B8B">
            <w:pPr>
              <w:pStyle w:val="ListParagraph"/>
            </w:pPr>
          </w:p>
        </w:tc>
      </w:tr>
      <w:tr w:rsidR="004E5924" w14:paraId="219AB344" w14:textId="77777777">
        <w:tc>
          <w:tcPr>
            <w:tcW w:w="3454" w:type="dxa"/>
          </w:tcPr>
          <w:p w14:paraId="73D1ECBF" w14:textId="167E271A" w:rsidR="004E5924" w:rsidRDefault="005C4681">
            <w:pPr>
              <w:rPr>
                <w:b/>
              </w:rPr>
            </w:pPr>
            <w:r>
              <w:rPr>
                <w:b/>
              </w:rPr>
              <w:t xml:space="preserve">(8) </w:t>
            </w:r>
            <w:r w:rsidR="00447C64">
              <w:rPr>
                <w:b/>
              </w:rPr>
              <w:t>Community Events</w:t>
            </w:r>
          </w:p>
        </w:tc>
        <w:tc>
          <w:tcPr>
            <w:tcW w:w="9724" w:type="dxa"/>
          </w:tcPr>
          <w:p w14:paraId="478F5D3B" w14:textId="77777777" w:rsidR="00FF3787" w:rsidRDefault="00CD61EB">
            <w:r>
              <w:t>Summer</w:t>
            </w:r>
            <w:r w:rsidR="006F6980">
              <w:t xml:space="preserve"> Social date of </w:t>
            </w:r>
            <w:r w:rsidR="00FC7D59">
              <w:t>15</w:t>
            </w:r>
            <w:r w:rsidR="00FC7D59" w:rsidRPr="00FC7D59">
              <w:rPr>
                <w:vertAlign w:val="superscript"/>
              </w:rPr>
              <w:t>th</w:t>
            </w:r>
            <w:r w:rsidR="00FC7D59">
              <w:t xml:space="preserve"> June </w:t>
            </w:r>
            <w:r w:rsidR="00524B8B">
              <w:t>confirmed</w:t>
            </w:r>
            <w:r w:rsidR="00FC7D59">
              <w:t xml:space="preserve">. </w:t>
            </w:r>
            <w:r w:rsidR="00A02E1C">
              <w:t>The cost will be £5/person and on a BYOB basis.</w:t>
            </w:r>
            <w:r w:rsidR="00663373">
              <w:t xml:space="preserve"> </w:t>
            </w:r>
            <w:r w:rsidR="00FF3787">
              <w:t xml:space="preserve">Food likely </w:t>
            </w:r>
            <w:proofErr w:type="gramStart"/>
            <w:r w:rsidR="00FF3787">
              <w:t>similar to</w:t>
            </w:r>
            <w:proofErr w:type="gramEnd"/>
            <w:r w:rsidR="00FF3787">
              <w:t xml:space="preserve"> the last social (charcuterie etc) as that worked well and include vegetarian options.</w:t>
            </w:r>
          </w:p>
          <w:p w14:paraId="17298211" w14:textId="77777777" w:rsidR="00FF3787" w:rsidRDefault="00FF3787"/>
          <w:p w14:paraId="55CEE2A6" w14:textId="77777777" w:rsidR="00E37FD4" w:rsidRDefault="00FC7D59">
            <w:r>
              <w:t xml:space="preserve">Future </w:t>
            </w:r>
            <w:r w:rsidR="00A3377C">
              <w:t xml:space="preserve">events are planned with </w:t>
            </w:r>
            <w:r w:rsidR="00AA0E3F">
              <w:t>Halloween on 26</w:t>
            </w:r>
            <w:r w:rsidR="00AA0E3F" w:rsidRPr="00AA0E3F">
              <w:rPr>
                <w:vertAlign w:val="superscript"/>
              </w:rPr>
              <w:t>th</w:t>
            </w:r>
            <w:r w:rsidR="00AA0E3F">
              <w:t xml:space="preserve"> October and Christmas Tree lights switch on – 1</w:t>
            </w:r>
            <w:r w:rsidR="00AA0E3F" w:rsidRPr="00AA0E3F">
              <w:rPr>
                <w:vertAlign w:val="superscript"/>
              </w:rPr>
              <w:t>st</w:t>
            </w:r>
            <w:r w:rsidR="00AA0E3F">
              <w:t xml:space="preserve"> </w:t>
            </w:r>
            <w:r w:rsidR="00023BD6">
              <w:t xml:space="preserve">December. </w:t>
            </w:r>
          </w:p>
          <w:p w14:paraId="57743ED1" w14:textId="2E5625C5" w:rsidR="00023BD6" w:rsidRDefault="00023BD6"/>
        </w:tc>
      </w:tr>
      <w:tr w:rsidR="004E5924" w14:paraId="5353BFF9" w14:textId="77777777">
        <w:tc>
          <w:tcPr>
            <w:tcW w:w="3454" w:type="dxa"/>
          </w:tcPr>
          <w:p w14:paraId="4F96187C" w14:textId="169E57AB" w:rsidR="004E5924" w:rsidRDefault="00025CCF">
            <w:pPr>
              <w:rPr>
                <w:b/>
              </w:rPr>
            </w:pPr>
            <w:r>
              <w:rPr>
                <w:b/>
              </w:rPr>
              <w:t>(9) AOB</w:t>
            </w:r>
          </w:p>
        </w:tc>
        <w:tc>
          <w:tcPr>
            <w:tcW w:w="9724" w:type="dxa"/>
          </w:tcPr>
          <w:p w14:paraId="25C76853" w14:textId="2EC222D2" w:rsidR="00D819AA" w:rsidRDefault="00FA53AD">
            <w:r>
              <w:t xml:space="preserve">Play area adjacent </w:t>
            </w:r>
            <w:r w:rsidR="00CB1233">
              <w:t>to the tennis courts was discussed</w:t>
            </w:r>
            <w:r w:rsidR="003B29C8">
              <w:t xml:space="preserve"> at the last meeting</w:t>
            </w:r>
            <w:r w:rsidR="00CB1233">
              <w:t xml:space="preserve">. Future use for area to be examined. Possible use could be benches and picnic area as </w:t>
            </w:r>
            <w:r w:rsidR="006835FA">
              <w:t xml:space="preserve">a </w:t>
            </w:r>
            <w:r w:rsidR="00CB1233">
              <w:t xml:space="preserve">play area </w:t>
            </w:r>
            <w:r w:rsidR="006835FA">
              <w:t xml:space="preserve">is </w:t>
            </w:r>
            <w:r w:rsidR="00A25B19">
              <w:t>provided and used elsewhere in Dullatur and managed by North Lanarkshire Council.</w:t>
            </w:r>
          </w:p>
          <w:p w14:paraId="763C1F0A" w14:textId="77777777" w:rsidR="006835FA" w:rsidRDefault="006835FA"/>
          <w:p w14:paraId="705C7229" w14:textId="306ADB8F" w:rsidR="006835FA" w:rsidRDefault="008A6598">
            <w:r>
              <w:t xml:space="preserve">Sheds need to be </w:t>
            </w:r>
            <w:r w:rsidR="00BA1015">
              <w:t xml:space="preserve">assessed for weather tightness </w:t>
            </w:r>
            <w:r>
              <w:t>and potentially rationalised. To be planned</w:t>
            </w:r>
            <w:r w:rsidR="00456D53">
              <w:t>.</w:t>
            </w:r>
          </w:p>
          <w:p w14:paraId="1FB45503" w14:textId="2D4EA9ED" w:rsidR="00456D53" w:rsidRDefault="00456D53"/>
          <w:p w14:paraId="0526CFB3" w14:textId="77777777" w:rsidR="001517F7" w:rsidRDefault="00017F6E">
            <w:r>
              <w:lastRenderedPageBreak/>
              <w:t xml:space="preserve">GB agreed to </w:t>
            </w:r>
            <w:r w:rsidR="0035334A">
              <w:t>develop a generic poster for the noticeboard to aid community communication</w:t>
            </w:r>
            <w:r w:rsidR="001517F7">
              <w:t>.</w:t>
            </w:r>
          </w:p>
          <w:p w14:paraId="74647C57" w14:textId="3CFAB6F5" w:rsidR="00CF75F5" w:rsidRDefault="00017F6E">
            <w:r>
              <w:t xml:space="preserve"> </w:t>
            </w:r>
            <w:hyperlink r:id="rId8" w:history="1">
              <w:r w:rsidRPr="00931D6E">
                <w:rPr>
                  <w:rStyle w:val="Hyperlink"/>
                </w:rPr>
                <w:t>https://www.dullatur.org/community-council</w:t>
              </w:r>
            </w:hyperlink>
            <w:r>
              <w:t xml:space="preserve"> </w:t>
            </w:r>
          </w:p>
          <w:p w14:paraId="1913F481" w14:textId="68605624" w:rsidR="001517F7" w:rsidRDefault="00430DD0">
            <w:r>
              <w:t xml:space="preserve"> </w:t>
            </w:r>
          </w:p>
          <w:p w14:paraId="668FEDBA" w14:textId="1295365A" w:rsidR="00430DD0" w:rsidRDefault="00430DD0">
            <w:r>
              <w:t>To complement the safety signage</w:t>
            </w:r>
            <w:r w:rsidR="003566A1">
              <w:t xml:space="preserve">, AD agreed to paint the perimeter of the deck to highlight the edge and step. </w:t>
            </w:r>
          </w:p>
          <w:p w14:paraId="62181002" w14:textId="77777777" w:rsidR="003566A1" w:rsidRDefault="003566A1"/>
          <w:p w14:paraId="53DCA508" w14:textId="67AEC7FF" w:rsidR="00652C06" w:rsidRDefault="00322E61">
            <w:r>
              <w:t xml:space="preserve">The hall would benefit from a paint touch up and this will be scheduled after the </w:t>
            </w:r>
            <w:r w:rsidR="00652C06">
              <w:t>infrared heaters have been installed.</w:t>
            </w:r>
          </w:p>
          <w:p w14:paraId="7DDFCE11" w14:textId="77777777" w:rsidR="00652C06" w:rsidRDefault="00652C06"/>
          <w:p w14:paraId="12AB2E7B" w14:textId="77777777" w:rsidR="00765E00" w:rsidRDefault="008C3C6B">
            <w:r>
              <w:t xml:space="preserve">LH to circulate information on infrared heater supplier. </w:t>
            </w:r>
            <w:r w:rsidR="00006797">
              <w:t xml:space="preserve">Initial plan is to install a heater in the baby change area and </w:t>
            </w:r>
            <w:r w:rsidR="00A35719">
              <w:t xml:space="preserve">activated by a </w:t>
            </w:r>
            <w:r w:rsidR="00420C5F">
              <w:t>movement senso</w:t>
            </w:r>
            <w:r w:rsidR="00A35719">
              <w:t>r. Thereafter, seek to fit two/three infrared heaters in the main</w:t>
            </w:r>
            <w:r w:rsidR="00647553">
              <w:t xml:space="preserve"> </w:t>
            </w:r>
            <w:r w:rsidR="00A35719">
              <w:t>hall.</w:t>
            </w:r>
            <w:r w:rsidR="00C22754">
              <w:t xml:space="preserve"> These will be more effective and efficient than the current convection heaters</w:t>
            </w:r>
            <w:r w:rsidR="00647553">
              <w:t xml:space="preserve"> (both to be retained to afford flexibility).</w:t>
            </w:r>
          </w:p>
          <w:p w14:paraId="7021AAAF" w14:textId="77777777" w:rsidR="00765E00" w:rsidRDefault="00765E00"/>
          <w:p w14:paraId="52E498A4" w14:textId="77777777" w:rsidR="009547B8" w:rsidRDefault="00765E00">
            <w:r>
              <w:t xml:space="preserve">A resident has made a request to post a happy birthday to their daughter </w:t>
            </w:r>
            <w:r w:rsidR="00A17C43">
              <w:t>on the noticeboard. This was approved. Further, Diego the cat remains lost, and the owner is keen to post a message on the noticeboard. Again, approved.</w:t>
            </w:r>
          </w:p>
          <w:p w14:paraId="4A4E6C3F" w14:textId="77777777" w:rsidR="009547B8" w:rsidRDefault="009547B8"/>
          <w:p w14:paraId="0523EF6C" w14:textId="77777777" w:rsidR="0020026D" w:rsidRDefault="009547B8">
            <w:r>
              <w:t xml:space="preserve">Local services </w:t>
            </w:r>
            <w:r w:rsidR="00E91C3E">
              <w:t>list on DCC website to be updated. CR offered to do this and will allow new businesses t</w:t>
            </w:r>
            <w:r w:rsidR="0010038D">
              <w:t xml:space="preserve">o publish their contact/promotion details. </w:t>
            </w:r>
          </w:p>
          <w:p w14:paraId="22069FD5" w14:textId="77777777" w:rsidR="0020026D" w:rsidRDefault="0020026D"/>
          <w:p w14:paraId="1280DFC3" w14:textId="37710CC3" w:rsidR="009547B8" w:rsidRDefault="0020026D">
            <w:r>
              <w:t xml:space="preserve">All agreed that an Instagram account would be useful and can be linked to Facebook, offering both social media channels. LH agreed to </w:t>
            </w:r>
            <w:r w:rsidR="00376F61">
              <w:t>set this up.</w:t>
            </w:r>
            <w:r w:rsidR="00E91C3E">
              <w:t xml:space="preserve"> </w:t>
            </w:r>
          </w:p>
          <w:p w14:paraId="08DCC891" w14:textId="070355BB" w:rsidR="00862956" w:rsidRDefault="00A35719">
            <w:r>
              <w:t xml:space="preserve"> </w:t>
            </w:r>
          </w:p>
          <w:p w14:paraId="3FE6C7F8" w14:textId="1AA01329" w:rsidR="00862956" w:rsidRDefault="00862956">
            <w:r>
              <w:t>Next DCC meeting planned for Wednesda</w:t>
            </w:r>
            <w:r w:rsidR="00FA53AD">
              <w:t xml:space="preserve">y </w:t>
            </w:r>
            <w:r w:rsidR="00376F61">
              <w:t>12</w:t>
            </w:r>
            <w:r w:rsidR="00FA53AD" w:rsidRPr="00FA53AD">
              <w:rPr>
                <w:vertAlign w:val="superscript"/>
              </w:rPr>
              <w:t>th</w:t>
            </w:r>
            <w:r w:rsidR="00FA53AD">
              <w:t xml:space="preserve"> </w:t>
            </w:r>
            <w:r w:rsidR="00376F61">
              <w:t>June</w:t>
            </w:r>
            <w:r>
              <w:t xml:space="preserve"> at 7pm </w:t>
            </w:r>
            <w:r w:rsidR="006A1E2D">
              <w:t xml:space="preserve">at </w:t>
            </w:r>
            <w:r>
              <w:t>Dullatur Village Hall.</w:t>
            </w:r>
          </w:p>
          <w:p w14:paraId="4C361F18" w14:textId="3517ED57" w:rsidR="00F22C01" w:rsidRDefault="00F22C01"/>
        </w:tc>
      </w:tr>
    </w:tbl>
    <w:p w14:paraId="64111E09" w14:textId="77777777" w:rsidR="00326AC5" w:rsidRDefault="00326AC5">
      <w:pPr>
        <w:rPr>
          <w:b/>
          <w:sz w:val="28"/>
          <w:szCs w:val="28"/>
        </w:rPr>
      </w:pPr>
      <w:bookmarkStart w:id="0" w:name="_heading=h.gjdgxs" w:colFirst="0" w:colLast="0"/>
      <w:bookmarkEnd w:id="0"/>
    </w:p>
    <w:sectPr w:rsidR="00326AC5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5553"/>
    <w:multiLevelType w:val="hybridMultilevel"/>
    <w:tmpl w:val="2BA6E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B6715"/>
    <w:multiLevelType w:val="hybridMultilevel"/>
    <w:tmpl w:val="220201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39D"/>
    <w:multiLevelType w:val="hybridMultilevel"/>
    <w:tmpl w:val="DE421D7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97049"/>
    <w:multiLevelType w:val="hybridMultilevel"/>
    <w:tmpl w:val="D21026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04E0A"/>
    <w:multiLevelType w:val="hybridMultilevel"/>
    <w:tmpl w:val="66F8BA3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F59B7"/>
    <w:multiLevelType w:val="hybridMultilevel"/>
    <w:tmpl w:val="7DDCFE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86C4F"/>
    <w:multiLevelType w:val="hybridMultilevel"/>
    <w:tmpl w:val="159A26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1979">
    <w:abstractNumId w:val="4"/>
  </w:num>
  <w:num w:numId="2" w16cid:durableId="1653218195">
    <w:abstractNumId w:val="1"/>
  </w:num>
  <w:num w:numId="3" w16cid:durableId="228270912">
    <w:abstractNumId w:val="0"/>
  </w:num>
  <w:num w:numId="4" w16cid:durableId="86461370">
    <w:abstractNumId w:val="2"/>
  </w:num>
  <w:num w:numId="5" w16cid:durableId="1642465275">
    <w:abstractNumId w:val="3"/>
  </w:num>
  <w:num w:numId="6" w16cid:durableId="268515366">
    <w:abstractNumId w:val="5"/>
  </w:num>
  <w:num w:numId="7" w16cid:durableId="1531988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62"/>
    <w:rsid w:val="00002677"/>
    <w:rsid w:val="00006797"/>
    <w:rsid w:val="00012069"/>
    <w:rsid w:val="00017F6E"/>
    <w:rsid w:val="00023BD6"/>
    <w:rsid w:val="00025CCF"/>
    <w:rsid w:val="00043D5D"/>
    <w:rsid w:val="00046532"/>
    <w:rsid w:val="00054F4B"/>
    <w:rsid w:val="00060019"/>
    <w:rsid w:val="00071525"/>
    <w:rsid w:val="0007656E"/>
    <w:rsid w:val="00083DF2"/>
    <w:rsid w:val="000A00F5"/>
    <w:rsid w:val="000B5482"/>
    <w:rsid w:val="000C34CF"/>
    <w:rsid w:val="000C43A1"/>
    <w:rsid w:val="000E3721"/>
    <w:rsid w:val="000E7621"/>
    <w:rsid w:val="000F0157"/>
    <w:rsid w:val="000F6EE6"/>
    <w:rsid w:val="0010038D"/>
    <w:rsid w:val="0010225B"/>
    <w:rsid w:val="00112502"/>
    <w:rsid w:val="00122048"/>
    <w:rsid w:val="001233B3"/>
    <w:rsid w:val="001316D9"/>
    <w:rsid w:val="00140A79"/>
    <w:rsid w:val="00143552"/>
    <w:rsid w:val="001515B3"/>
    <w:rsid w:val="001517F7"/>
    <w:rsid w:val="00153881"/>
    <w:rsid w:val="0015402D"/>
    <w:rsid w:val="00164F6F"/>
    <w:rsid w:val="0017137B"/>
    <w:rsid w:val="00181E68"/>
    <w:rsid w:val="001830C4"/>
    <w:rsid w:val="00184691"/>
    <w:rsid w:val="001A0411"/>
    <w:rsid w:val="001B1CF7"/>
    <w:rsid w:val="001C7D38"/>
    <w:rsid w:val="001D0345"/>
    <w:rsid w:val="001D5650"/>
    <w:rsid w:val="001D6D70"/>
    <w:rsid w:val="001E433D"/>
    <w:rsid w:val="001E568E"/>
    <w:rsid w:val="001E57E6"/>
    <w:rsid w:val="0020026D"/>
    <w:rsid w:val="00203DE4"/>
    <w:rsid w:val="0020550F"/>
    <w:rsid w:val="002074BF"/>
    <w:rsid w:val="00211FF6"/>
    <w:rsid w:val="002406D3"/>
    <w:rsid w:val="00253484"/>
    <w:rsid w:val="002622A0"/>
    <w:rsid w:val="00280217"/>
    <w:rsid w:val="00284438"/>
    <w:rsid w:val="002851D7"/>
    <w:rsid w:val="00286810"/>
    <w:rsid w:val="002B5F50"/>
    <w:rsid w:val="002C04A9"/>
    <w:rsid w:val="002C53E1"/>
    <w:rsid w:val="002D191A"/>
    <w:rsid w:val="002E6809"/>
    <w:rsid w:val="002E7445"/>
    <w:rsid w:val="002F2703"/>
    <w:rsid w:val="00305498"/>
    <w:rsid w:val="0030594C"/>
    <w:rsid w:val="0030789B"/>
    <w:rsid w:val="00307F65"/>
    <w:rsid w:val="00310962"/>
    <w:rsid w:val="00313A93"/>
    <w:rsid w:val="0032035F"/>
    <w:rsid w:val="00320A57"/>
    <w:rsid w:val="00322E61"/>
    <w:rsid w:val="00326AC5"/>
    <w:rsid w:val="00334DFA"/>
    <w:rsid w:val="00350D50"/>
    <w:rsid w:val="0035334A"/>
    <w:rsid w:val="003566A1"/>
    <w:rsid w:val="00356B6B"/>
    <w:rsid w:val="00357286"/>
    <w:rsid w:val="00360989"/>
    <w:rsid w:val="00363627"/>
    <w:rsid w:val="0036786C"/>
    <w:rsid w:val="0037077F"/>
    <w:rsid w:val="003715DA"/>
    <w:rsid w:val="00373AB0"/>
    <w:rsid w:val="00375BED"/>
    <w:rsid w:val="00376F61"/>
    <w:rsid w:val="00377406"/>
    <w:rsid w:val="00390FD5"/>
    <w:rsid w:val="003B29C8"/>
    <w:rsid w:val="003B3187"/>
    <w:rsid w:val="003E0EF4"/>
    <w:rsid w:val="003E4BA8"/>
    <w:rsid w:val="003F2B8B"/>
    <w:rsid w:val="0040394F"/>
    <w:rsid w:val="0041339E"/>
    <w:rsid w:val="00415464"/>
    <w:rsid w:val="00420C5F"/>
    <w:rsid w:val="00426DC0"/>
    <w:rsid w:val="00426F5D"/>
    <w:rsid w:val="0042757C"/>
    <w:rsid w:val="004304C2"/>
    <w:rsid w:val="00430DD0"/>
    <w:rsid w:val="0043131F"/>
    <w:rsid w:val="00433831"/>
    <w:rsid w:val="00433902"/>
    <w:rsid w:val="00447C64"/>
    <w:rsid w:val="00453715"/>
    <w:rsid w:val="00456D53"/>
    <w:rsid w:val="00460BC0"/>
    <w:rsid w:val="00461B8C"/>
    <w:rsid w:val="004621B2"/>
    <w:rsid w:val="0046535D"/>
    <w:rsid w:val="004850BE"/>
    <w:rsid w:val="00486BE4"/>
    <w:rsid w:val="004919F9"/>
    <w:rsid w:val="004D654C"/>
    <w:rsid w:val="004D664B"/>
    <w:rsid w:val="004E0AAD"/>
    <w:rsid w:val="004E5924"/>
    <w:rsid w:val="004F112F"/>
    <w:rsid w:val="004F59E3"/>
    <w:rsid w:val="005027BC"/>
    <w:rsid w:val="0050289F"/>
    <w:rsid w:val="00504A1C"/>
    <w:rsid w:val="00512203"/>
    <w:rsid w:val="005227EB"/>
    <w:rsid w:val="005241A4"/>
    <w:rsid w:val="00524B8B"/>
    <w:rsid w:val="00526B59"/>
    <w:rsid w:val="00531B50"/>
    <w:rsid w:val="005328D4"/>
    <w:rsid w:val="00542A29"/>
    <w:rsid w:val="00544EBD"/>
    <w:rsid w:val="00547D62"/>
    <w:rsid w:val="00553CA0"/>
    <w:rsid w:val="00564685"/>
    <w:rsid w:val="00566334"/>
    <w:rsid w:val="00576056"/>
    <w:rsid w:val="00580F11"/>
    <w:rsid w:val="00582998"/>
    <w:rsid w:val="00582E1E"/>
    <w:rsid w:val="00587116"/>
    <w:rsid w:val="005A2EF1"/>
    <w:rsid w:val="005C4681"/>
    <w:rsid w:val="005D64FF"/>
    <w:rsid w:val="005E7DB3"/>
    <w:rsid w:val="005F6855"/>
    <w:rsid w:val="005F6D3E"/>
    <w:rsid w:val="006007AD"/>
    <w:rsid w:val="00601648"/>
    <w:rsid w:val="00605677"/>
    <w:rsid w:val="00605F35"/>
    <w:rsid w:val="00621EBC"/>
    <w:rsid w:val="00622FC1"/>
    <w:rsid w:val="00627228"/>
    <w:rsid w:val="00633E03"/>
    <w:rsid w:val="00641F6C"/>
    <w:rsid w:val="00642B2D"/>
    <w:rsid w:val="006444E9"/>
    <w:rsid w:val="00646F8F"/>
    <w:rsid w:val="00647553"/>
    <w:rsid w:val="00652C06"/>
    <w:rsid w:val="00655BD0"/>
    <w:rsid w:val="006603E5"/>
    <w:rsid w:val="006616B4"/>
    <w:rsid w:val="00663373"/>
    <w:rsid w:val="00670B59"/>
    <w:rsid w:val="00673DC9"/>
    <w:rsid w:val="0067518F"/>
    <w:rsid w:val="00675B16"/>
    <w:rsid w:val="006835FA"/>
    <w:rsid w:val="0068390C"/>
    <w:rsid w:val="00686BD9"/>
    <w:rsid w:val="0068724E"/>
    <w:rsid w:val="006911CF"/>
    <w:rsid w:val="006A1E2D"/>
    <w:rsid w:val="006A563E"/>
    <w:rsid w:val="006B136E"/>
    <w:rsid w:val="006B72EE"/>
    <w:rsid w:val="006B7488"/>
    <w:rsid w:val="006C146E"/>
    <w:rsid w:val="006C1E41"/>
    <w:rsid w:val="006C3522"/>
    <w:rsid w:val="006D2D61"/>
    <w:rsid w:val="006D7EA0"/>
    <w:rsid w:val="006F0AC1"/>
    <w:rsid w:val="006F6980"/>
    <w:rsid w:val="00715716"/>
    <w:rsid w:val="00717F15"/>
    <w:rsid w:val="00722661"/>
    <w:rsid w:val="00723E5E"/>
    <w:rsid w:val="00726A1C"/>
    <w:rsid w:val="0073322C"/>
    <w:rsid w:val="00740F4D"/>
    <w:rsid w:val="007536A3"/>
    <w:rsid w:val="00754338"/>
    <w:rsid w:val="007557BE"/>
    <w:rsid w:val="00756969"/>
    <w:rsid w:val="00762B59"/>
    <w:rsid w:val="00762D4A"/>
    <w:rsid w:val="00765E00"/>
    <w:rsid w:val="00771268"/>
    <w:rsid w:val="0077281B"/>
    <w:rsid w:val="00783825"/>
    <w:rsid w:val="0079615A"/>
    <w:rsid w:val="007B606A"/>
    <w:rsid w:val="007C0C99"/>
    <w:rsid w:val="007C19AA"/>
    <w:rsid w:val="007C4544"/>
    <w:rsid w:val="007C751F"/>
    <w:rsid w:val="007D13A9"/>
    <w:rsid w:val="007D6933"/>
    <w:rsid w:val="007E10C4"/>
    <w:rsid w:val="007F035D"/>
    <w:rsid w:val="007F1EC0"/>
    <w:rsid w:val="00806E56"/>
    <w:rsid w:val="00814E7A"/>
    <w:rsid w:val="00816112"/>
    <w:rsid w:val="00817185"/>
    <w:rsid w:val="0082362F"/>
    <w:rsid w:val="008302DF"/>
    <w:rsid w:val="00833EA4"/>
    <w:rsid w:val="00836912"/>
    <w:rsid w:val="0084147A"/>
    <w:rsid w:val="008449D4"/>
    <w:rsid w:val="00845A1D"/>
    <w:rsid w:val="0085207C"/>
    <w:rsid w:val="00852A34"/>
    <w:rsid w:val="008559CF"/>
    <w:rsid w:val="0086085F"/>
    <w:rsid w:val="00862956"/>
    <w:rsid w:val="0087082C"/>
    <w:rsid w:val="008729DC"/>
    <w:rsid w:val="0088145E"/>
    <w:rsid w:val="00887D18"/>
    <w:rsid w:val="00893F39"/>
    <w:rsid w:val="00895AA5"/>
    <w:rsid w:val="008A2263"/>
    <w:rsid w:val="008A5AC9"/>
    <w:rsid w:val="008A6598"/>
    <w:rsid w:val="008B469D"/>
    <w:rsid w:val="008C3C6B"/>
    <w:rsid w:val="008E7C72"/>
    <w:rsid w:val="00922593"/>
    <w:rsid w:val="00935853"/>
    <w:rsid w:val="00937BEB"/>
    <w:rsid w:val="00950F06"/>
    <w:rsid w:val="00951EE1"/>
    <w:rsid w:val="009547B8"/>
    <w:rsid w:val="00965D27"/>
    <w:rsid w:val="00972ED3"/>
    <w:rsid w:val="0099381D"/>
    <w:rsid w:val="009B78AD"/>
    <w:rsid w:val="009C1E46"/>
    <w:rsid w:val="009D06BE"/>
    <w:rsid w:val="009D11B4"/>
    <w:rsid w:val="009D4F0E"/>
    <w:rsid w:val="009E0CF4"/>
    <w:rsid w:val="009E1073"/>
    <w:rsid w:val="009E3445"/>
    <w:rsid w:val="009F22B7"/>
    <w:rsid w:val="009F4F0E"/>
    <w:rsid w:val="00A02E1C"/>
    <w:rsid w:val="00A06610"/>
    <w:rsid w:val="00A17C43"/>
    <w:rsid w:val="00A21645"/>
    <w:rsid w:val="00A21C84"/>
    <w:rsid w:val="00A25B19"/>
    <w:rsid w:val="00A306B9"/>
    <w:rsid w:val="00A3377C"/>
    <w:rsid w:val="00A33A8A"/>
    <w:rsid w:val="00A35719"/>
    <w:rsid w:val="00A375DF"/>
    <w:rsid w:val="00A519E4"/>
    <w:rsid w:val="00A5455A"/>
    <w:rsid w:val="00A547B7"/>
    <w:rsid w:val="00A549EE"/>
    <w:rsid w:val="00A62EE1"/>
    <w:rsid w:val="00A74DAC"/>
    <w:rsid w:val="00A86767"/>
    <w:rsid w:val="00A91E66"/>
    <w:rsid w:val="00A9614E"/>
    <w:rsid w:val="00AA0E3F"/>
    <w:rsid w:val="00AA3C31"/>
    <w:rsid w:val="00AA4E8A"/>
    <w:rsid w:val="00AB1394"/>
    <w:rsid w:val="00AD002D"/>
    <w:rsid w:val="00AD1137"/>
    <w:rsid w:val="00AD2999"/>
    <w:rsid w:val="00AD3B45"/>
    <w:rsid w:val="00AD49FB"/>
    <w:rsid w:val="00AF5575"/>
    <w:rsid w:val="00B00CD8"/>
    <w:rsid w:val="00B16C6B"/>
    <w:rsid w:val="00B21920"/>
    <w:rsid w:val="00B24685"/>
    <w:rsid w:val="00B3219F"/>
    <w:rsid w:val="00B36887"/>
    <w:rsid w:val="00B40927"/>
    <w:rsid w:val="00B40E90"/>
    <w:rsid w:val="00B413AF"/>
    <w:rsid w:val="00B519A1"/>
    <w:rsid w:val="00B62F8C"/>
    <w:rsid w:val="00B71E09"/>
    <w:rsid w:val="00B82804"/>
    <w:rsid w:val="00B93082"/>
    <w:rsid w:val="00BA1015"/>
    <w:rsid w:val="00BA4A93"/>
    <w:rsid w:val="00BA4B21"/>
    <w:rsid w:val="00BB4789"/>
    <w:rsid w:val="00BE25F6"/>
    <w:rsid w:val="00BE326C"/>
    <w:rsid w:val="00BF37C5"/>
    <w:rsid w:val="00BF71AB"/>
    <w:rsid w:val="00C05F2D"/>
    <w:rsid w:val="00C164E6"/>
    <w:rsid w:val="00C17C85"/>
    <w:rsid w:val="00C22754"/>
    <w:rsid w:val="00C4037A"/>
    <w:rsid w:val="00C41845"/>
    <w:rsid w:val="00C425A3"/>
    <w:rsid w:val="00C4456A"/>
    <w:rsid w:val="00C471B3"/>
    <w:rsid w:val="00C5399C"/>
    <w:rsid w:val="00C544BD"/>
    <w:rsid w:val="00C54DCD"/>
    <w:rsid w:val="00C601EF"/>
    <w:rsid w:val="00C628B9"/>
    <w:rsid w:val="00C64B41"/>
    <w:rsid w:val="00C679AC"/>
    <w:rsid w:val="00C75040"/>
    <w:rsid w:val="00C92C1E"/>
    <w:rsid w:val="00C96D27"/>
    <w:rsid w:val="00CA7BE7"/>
    <w:rsid w:val="00CB1233"/>
    <w:rsid w:val="00CB1589"/>
    <w:rsid w:val="00CB56CA"/>
    <w:rsid w:val="00CD1C96"/>
    <w:rsid w:val="00CD4186"/>
    <w:rsid w:val="00CD61EB"/>
    <w:rsid w:val="00CF75F5"/>
    <w:rsid w:val="00D0068E"/>
    <w:rsid w:val="00D04B13"/>
    <w:rsid w:val="00D073EC"/>
    <w:rsid w:val="00D16668"/>
    <w:rsid w:val="00D16968"/>
    <w:rsid w:val="00D21362"/>
    <w:rsid w:val="00D21493"/>
    <w:rsid w:val="00D25C8C"/>
    <w:rsid w:val="00D44EC2"/>
    <w:rsid w:val="00D52C05"/>
    <w:rsid w:val="00D64054"/>
    <w:rsid w:val="00D65FBB"/>
    <w:rsid w:val="00D71646"/>
    <w:rsid w:val="00D72C79"/>
    <w:rsid w:val="00D77F88"/>
    <w:rsid w:val="00D819AA"/>
    <w:rsid w:val="00D953ED"/>
    <w:rsid w:val="00DA15B8"/>
    <w:rsid w:val="00DB1FAC"/>
    <w:rsid w:val="00DB4CE8"/>
    <w:rsid w:val="00DC6813"/>
    <w:rsid w:val="00DD7F5F"/>
    <w:rsid w:val="00E0565C"/>
    <w:rsid w:val="00E074C1"/>
    <w:rsid w:val="00E13C63"/>
    <w:rsid w:val="00E1437B"/>
    <w:rsid w:val="00E35432"/>
    <w:rsid w:val="00E37FD4"/>
    <w:rsid w:val="00E52CFF"/>
    <w:rsid w:val="00E57BF4"/>
    <w:rsid w:val="00E724CF"/>
    <w:rsid w:val="00E7332F"/>
    <w:rsid w:val="00E74D4E"/>
    <w:rsid w:val="00E76ECC"/>
    <w:rsid w:val="00E81334"/>
    <w:rsid w:val="00E91C3E"/>
    <w:rsid w:val="00E96681"/>
    <w:rsid w:val="00EA2435"/>
    <w:rsid w:val="00EA7BE4"/>
    <w:rsid w:val="00ED0AFF"/>
    <w:rsid w:val="00ED3843"/>
    <w:rsid w:val="00ED4131"/>
    <w:rsid w:val="00ED6393"/>
    <w:rsid w:val="00EE7C3F"/>
    <w:rsid w:val="00F03346"/>
    <w:rsid w:val="00F03DEB"/>
    <w:rsid w:val="00F05A9B"/>
    <w:rsid w:val="00F16E1D"/>
    <w:rsid w:val="00F2050E"/>
    <w:rsid w:val="00F22C01"/>
    <w:rsid w:val="00F25CF6"/>
    <w:rsid w:val="00F30F2E"/>
    <w:rsid w:val="00F321AF"/>
    <w:rsid w:val="00F330E7"/>
    <w:rsid w:val="00F679E4"/>
    <w:rsid w:val="00F70D64"/>
    <w:rsid w:val="00F7212E"/>
    <w:rsid w:val="00F97838"/>
    <w:rsid w:val="00FA53AD"/>
    <w:rsid w:val="00FA6AC2"/>
    <w:rsid w:val="00FB0C82"/>
    <w:rsid w:val="00FB63C4"/>
    <w:rsid w:val="00FB71BE"/>
    <w:rsid w:val="00FC5C68"/>
    <w:rsid w:val="00FC7D59"/>
    <w:rsid w:val="00FE56D4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122C5"/>
  <w15:docId w15:val="{ABC1F6F5-75DC-1845-BAE0-7BD590DF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FA"/>
  </w:style>
  <w:style w:type="paragraph" w:styleId="Heading1">
    <w:name w:val="heading 1"/>
    <w:basedOn w:val="Normal"/>
    <w:uiPriority w:val="9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300"/>
    </w:pPr>
    <w:rPr>
      <w:color w:val="17365D"/>
      <w:sz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0B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F9B"/>
    <w:rPr>
      <w:color w:val="0000FF"/>
      <w:u w:val="single"/>
    </w:rPr>
  </w:style>
  <w:style w:type="paragraph" w:styleId="NoSpacing">
    <w:name w:val="No Spacing"/>
    <w:uiPriority w:val="1"/>
    <w:qFormat/>
    <w:rsid w:val="00692326"/>
    <w:pPr>
      <w:spacing w:after="0" w:line="240" w:lineRule="auto"/>
    </w:pPr>
  </w:style>
  <w:style w:type="paragraph" w:customStyle="1" w:styleId="BodyA">
    <w:name w:val="Body A"/>
    <w:rsid w:val="00D115E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color w:val="000000"/>
      <w:u w:color="000000"/>
      <w:bdr w:val="nil"/>
      <w:lang w:val="en-US"/>
    </w:rPr>
  </w:style>
  <w:style w:type="table" w:styleId="TableGrid">
    <w:name w:val="Table Grid"/>
    <w:basedOn w:val="TableNormal"/>
    <w:uiPriority w:val="59"/>
    <w:rsid w:val="00C7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4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B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B01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783825"/>
    <w:rPr>
      <w:color w:val="605E5C"/>
      <w:shd w:val="clear" w:color="auto" w:fill="E1DFDD"/>
    </w:rPr>
  </w:style>
  <w:style w:type="paragraph" w:customStyle="1" w:styleId="p1">
    <w:name w:val="p1"/>
    <w:basedOn w:val="Normal"/>
    <w:rsid w:val="00E074C1"/>
    <w:pPr>
      <w:spacing w:after="0" w:line="240" w:lineRule="auto"/>
    </w:pPr>
    <w:rPr>
      <w:rFonts w:ascii="Helvetica" w:eastAsiaTheme="minorEastAsi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E074C1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074C1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357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1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llatur.org/community-counci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thlanarkshire.gov.uk/planning-and-building/planning-applications/view-and-comment-on-planning-applica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xjnzLTfo8Q/Uml/HP1QC70NxWw==">CgMxLjAyCGguZ2pkZ3hzOAByITFiTy1qZTBpekN4VkhpalZNM1F3dUtCMThfY3pxQkhOMw==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clare ross</cp:lastModifiedBy>
  <cp:revision>2</cp:revision>
  <dcterms:created xsi:type="dcterms:W3CDTF">2024-06-13T04:34:00Z</dcterms:created>
  <dcterms:modified xsi:type="dcterms:W3CDTF">2024-06-13T04:34:00Z</dcterms:modified>
</cp:coreProperties>
</file>